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95B" w:rsidRPr="00FD7DA1" w:rsidRDefault="0062295B" w:rsidP="0062295B">
      <w:pPr>
        <w:spacing w:line="276" w:lineRule="auto"/>
        <w:rPr>
          <w:rFonts w:ascii="Times New Roman" w:hAnsi="Times New Roman" w:cs="Times New Roman"/>
          <w:b/>
        </w:rPr>
      </w:pPr>
      <w:bookmarkStart w:id="0" w:name="bookmark2"/>
    </w:p>
    <w:p w:rsidR="0062295B" w:rsidRPr="00FD7DA1" w:rsidRDefault="0062295B" w:rsidP="0062295B">
      <w:pPr>
        <w:spacing w:line="276" w:lineRule="auto"/>
        <w:rPr>
          <w:rFonts w:ascii="Times New Roman" w:hAnsi="Times New Roman" w:cs="Times New Roman"/>
          <w:b/>
        </w:rPr>
      </w:pPr>
    </w:p>
    <w:p w:rsidR="0062295B" w:rsidRPr="00FD7DA1" w:rsidRDefault="0062295B" w:rsidP="00FD7DA1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FD7DA1">
        <w:rPr>
          <w:rFonts w:ascii="Times New Roman" w:hAnsi="Times New Roman" w:cs="Times New Roman"/>
          <w:b/>
        </w:rPr>
        <w:t>Должностной регламент</w:t>
      </w:r>
    </w:p>
    <w:p w:rsidR="0062295B" w:rsidRPr="00FD7DA1" w:rsidRDefault="0062295B" w:rsidP="00FD7DA1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FD7DA1">
        <w:rPr>
          <w:rFonts w:ascii="Times New Roman" w:hAnsi="Times New Roman" w:cs="Times New Roman"/>
          <w:b/>
        </w:rPr>
        <w:t>государственного налогового инспектора правового отдела</w:t>
      </w:r>
    </w:p>
    <w:p w:rsidR="0062295B" w:rsidRPr="00FD7DA1" w:rsidRDefault="0062295B" w:rsidP="0062295B">
      <w:pPr>
        <w:pStyle w:val="30"/>
        <w:shd w:val="clear" w:color="auto" w:fill="auto"/>
        <w:spacing w:before="0" w:line="276" w:lineRule="auto"/>
        <w:ind w:left="100"/>
        <w:rPr>
          <w:sz w:val="24"/>
          <w:szCs w:val="24"/>
        </w:rPr>
      </w:pPr>
      <w:r w:rsidRPr="00FD7DA1">
        <w:rPr>
          <w:sz w:val="24"/>
          <w:szCs w:val="24"/>
        </w:rPr>
        <w:t>Межрайонной инспекции Федеральной налоговой службы № 26</w:t>
      </w:r>
      <w:r w:rsidRPr="00FD7DA1">
        <w:rPr>
          <w:sz w:val="24"/>
          <w:szCs w:val="24"/>
        </w:rPr>
        <w:br/>
        <w:t>по Свердловской области</w:t>
      </w:r>
    </w:p>
    <w:p w:rsidR="0062295B" w:rsidRPr="00FD7DA1" w:rsidRDefault="0062295B" w:rsidP="0062295B">
      <w:pPr>
        <w:pStyle w:val="30"/>
        <w:numPr>
          <w:ilvl w:val="0"/>
          <w:numId w:val="12"/>
        </w:numPr>
        <w:shd w:val="clear" w:color="auto" w:fill="auto"/>
        <w:tabs>
          <w:tab w:val="left" w:pos="3474"/>
        </w:tabs>
        <w:spacing w:before="0" w:after="0" w:line="276" w:lineRule="auto"/>
        <w:ind w:left="320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Общие положения</w:t>
      </w:r>
      <w:bookmarkStart w:id="1" w:name="_GoBack"/>
      <w:bookmarkEnd w:id="1"/>
    </w:p>
    <w:p w:rsidR="0062295B" w:rsidRPr="00FD7DA1" w:rsidRDefault="0062295B" w:rsidP="0062295B">
      <w:pPr>
        <w:pStyle w:val="20"/>
        <w:numPr>
          <w:ilvl w:val="0"/>
          <w:numId w:val="7"/>
        </w:numPr>
        <w:shd w:val="clear" w:color="auto" w:fill="auto"/>
        <w:tabs>
          <w:tab w:val="left" w:pos="1023"/>
        </w:tabs>
        <w:spacing w:line="276" w:lineRule="auto"/>
        <w:ind w:firstLine="80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правового отдела Межрайонной инспекции Федеральной налоговой службы № 26 по Свердловской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825B7" w:rsidRPr="00FD7DA1">
        <w:rPr>
          <w:rFonts w:ascii="Times New Roman" w:hAnsi="Times New Roman" w:cs="Times New Roman"/>
          <w:sz w:val="24"/>
          <w:szCs w:val="24"/>
        </w:rPr>
        <w:t>4</w:t>
      </w:r>
      <w:r w:rsidRPr="00FD7D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 правового отдела: Регулирование финансовой деятельности и финансовых рынков; Регулирование налоговой деятельности.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 правового отдела: виды  профессиональной служебной деятельности, входящие в область «Регулирование налоговой деятельности и в область «Регулирование финансовой деятельности и финансовых рынков» в части, относящейся к сфере деятельности Федеральной налогового службы.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правового отдела осуществляются приказом Межрайонной инспекции Федеральной налоговой службы № 26 по Свердловской области (далее – инспекция).</w:t>
      </w:r>
    </w:p>
    <w:p w:rsidR="0062295B" w:rsidRPr="00FD7DA1" w:rsidRDefault="0062295B" w:rsidP="0062295B">
      <w:pPr>
        <w:pStyle w:val="20"/>
        <w:shd w:val="clear" w:color="auto" w:fill="auto"/>
        <w:spacing w:line="276" w:lineRule="auto"/>
        <w:ind w:firstLine="80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5. </w:t>
      </w:r>
      <w:r w:rsidR="00F825B7" w:rsidRPr="00FD7DA1">
        <w:rPr>
          <w:sz w:val="24"/>
          <w:szCs w:val="24"/>
        </w:rPr>
        <w:t>Г</w:t>
      </w:r>
      <w:r w:rsidRPr="00FD7DA1">
        <w:rPr>
          <w:sz w:val="24"/>
          <w:szCs w:val="24"/>
        </w:rPr>
        <w:t>осударственный налоговый инспектор непосредственно подчиняется начальнику правового отдела.</w:t>
      </w:r>
    </w:p>
    <w:p w:rsidR="00555B9A" w:rsidRPr="00FD7DA1" w:rsidRDefault="0062295B" w:rsidP="0062295B">
      <w:pPr>
        <w:pStyle w:val="24"/>
        <w:keepNext/>
        <w:keepLines/>
        <w:shd w:val="clear" w:color="auto" w:fill="auto"/>
        <w:tabs>
          <w:tab w:val="left" w:pos="1182"/>
        </w:tabs>
        <w:spacing w:before="0" w:after="0" w:line="276" w:lineRule="auto"/>
        <w:rPr>
          <w:sz w:val="24"/>
          <w:szCs w:val="24"/>
        </w:rPr>
      </w:pPr>
      <w:r w:rsidRPr="00FD7DA1">
        <w:rPr>
          <w:sz w:val="24"/>
          <w:szCs w:val="24"/>
          <w:lang w:val="en-US"/>
        </w:rPr>
        <w:t>II</w:t>
      </w:r>
      <w:r w:rsidRPr="00FD7DA1">
        <w:rPr>
          <w:sz w:val="24"/>
          <w:szCs w:val="24"/>
        </w:rPr>
        <w:t xml:space="preserve">. </w:t>
      </w:r>
      <w:r w:rsidR="003A0A32" w:rsidRPr="00FD7DA1">
        <w:rPr>
          <w:sz w:val="24"/>
          <w:szCs w:val="24"/>
        </w:rPr>
        <w:t>Квалификационные требования для замещения должности</w:t>
      </w:r>
      <w:bookmarkEnd w:id="0"/>
    </w:p>
    <w:p w:rsidR="00555B9A" w:rsidRPr="00FD7DA1" w:rsidRDefault="003A0A32" w:rsidP="0062295B">
      <w:pPr>
        <w:pStyle w:val="24"/>
        <w:keepNext/>
        <w:keepLines/>
        <w:shd w:val="clear" w:color="auto" w:fill="auto"/>
        <w:spacing w:before="0" w:after="0" w:line="276" w:lineRule="auto"/>
        <w:rPr>
          <w:sz w:val="24"/>
          <w:szCs w:val="24"/>
        </w:rPr>
      </w:pPr>
      <w:bookmarkStart w:id="2" w:name="bookmark3"/>
      <w:r w:rsidRPr="00FD7DA1">
        <w:rPr>
          <w:sz w:val="24"/>
          <w:szCs w:val="24"/>
        </w:rPr>
        <w:t>гражданской службы</w:t>
      </w:r>
      <w:bookmarkEnd w:id="2"/>
    </w:p>
    <w:p w:rsidR="0062295B" w:rsidRPr="00FD7DA1" w:rsidRDefault="0062295B" w:rsidP="0062295B">
      <w:pPr>
        <w:pStyle w:val="20"/>
        <w:shd w:val="clear" w:color="auto" w:fill="auto"/>
        <w:tabs>
          <w:tab w:val="left" w:pos="709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  <w:t>6. Для замещения должности государственного налогового инспектора устанавливаются следующие требования:</w:t>
      </w:r>
    </w:p>
    <w:p w:rsidR="0062295B" w:rsidRPr="00FD7DA1" w:rsidRDefault="0062295B" w:rsidP="0062295B">
      <w:pPr>
        <w:pStyle w:val="20"/>
        <w:shd w:val="clear" w:color="auto" w:fill="auto"/>
        <w:tabs>
          <w:tab w:val="left" w:pos="322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  <w:t xml:space="preserve">6.1. Наличие высшего образования - бакалавриат, специалитет по направлению подготовки «Юриспруденция»,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учет".  </w:t>
      </w:r>
    </w:p>
    <w:p w:rsidR="0062295B" w:rsidRPr="00FD7DA1" w:rsidRDefault="0062295B" w:rsidP="0062295B">
      <w:pPr>
        <w:pStyle w:val="20"/>
        <w:shd w:val="clear" w:color="auto" w:fill="auto"/>
        <w:tabs>
          <w:tab w:val="left" w:pos="322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2295B" w:rsidRPr="00FD7DA1" w:rsidRDefault="0062295B" w:rsidP="0062295B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переподготовки  по программе профессиональной подготовки объемом более 1000 часов в соответствующей области);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которые необходимы для замещения должности гражданской службы не предъявляются.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 к знанию государственного языка Российской Федерации; 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требования к знаниям основ Конституции Российской Федерации, 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законодательства о гражданской службе, 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законодательства о противодействии коррупции; 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требования к знаниям и умениям в области информационно – коммуникационных технологий; 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2295B" w:rsidRPr="00FD7DA1" w:rsidRDefault="0062295B" w:rsidP="006229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знаний, включая знание: </w:t>
      </w:r>
    </w:p>
    <w:p w:rsidR="00555B9A" w:rsidRPr="00FD7DA1" w:rsidRDefault="003A0A32" w:rsidP="0062295B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Конституции Российской Федерации, федеральных конституционных законов,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федеральных законов,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указов Президента Российской Федерации и постановлений Правительства Российской Федерации,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Налогового кодекса Российской Федерации,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Кодекса Российской Федерации об административных правонарушениях,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Арбитражного процессуального кодекса Российской Федерации,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Гражданского процессуального кодекса Российской Федерации,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Гражданского кодекса Российской Федерации,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Бюджетного кодекса Российской Федерации,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Кодекса административного судопроизводства Российской Федерации,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Федерального закона от 27.07.2004 № 79-ФЗ "О государственной гражданской службе Российской Федерации",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Федерального закона от 21 марта 1991 г. № 943-1 "О налоговых органах Российской Федерации", </w:t>
      </w:r>
    </w:p>
    <w:p w:rsidR="0062295B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Федерального закона от 25.12.2008 № 273- ФЗ "О противодействии коррупции",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455C84" w:rsidRPr="00FD7DA1" w:rsidRDefault="003A0A32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Указов Президента Российской Федерации, приказов Министерства финансов Российской Федерации и постановлении Правительства Российской Федерации, приказы и письма ФНС России, регулирующие вопросы обеспечения деятельности государственных органов и вопросы налогов и сборов, иных нормативных актов</w:t>
      </w:r>
      <w:r w:rsidRPr="00FD7DA1">
        <w:rPr>
          <w:sz w:val="24"/>
          <w:szCs w:val="24"/>
        </w:rPr>
        <w:tab/>
        <w:t>и</w:t>
      </w:r>
      <w:r w:rsidRPr="00FD7DA1">
        <w:rPr>
          <w:sz w:val="24"/>
          <w:szCs w:val="24"/>
        </w:rPr>
        <w:tab/>
        <w:t>служебных</w:t>
      </w:r>
      <w:r w:rsidRPr="00FD7DA1">
        <w:rPr>
          <w:sz w:val="24"/>
          <w:szCs w:val="24"/>
        </w:rPr>
        <w:tab/>
        <w:t>документов,</w:t>
      </w:r>
      <w:r w:rsidR="0062295B" w:rsidRPr="00FD7DA1">
        <w:rPr>
          <w:sz w:val="24"/>
          <w:szCs w:val="24"/>
        </w:rPr>
        <w:t xml:space="preserve"> р</w:t>
      </w:r>
      <w:r w:rsidRPr="00FD7DA1">
        <w:rPr>
          <w:sz w:val="24"/>
          <w:szCs w:val="24"/>
        </w:rPr>
        <w:t>егулирующих</w:t>
      </w:r>
      <w:r w:rsidR="0062295B" w:rsidRPr="00FD7DA1">
        <w:rPr>
          <w:sz w:val="24"/>
          <w:szCs w:val="24"/>
        </w:rPr>
        <w:t xml:space="preserve"> </w:t>
      </w:r>
      <w:r w:rsidRPr="00FD7DA1">
        <w:rPr>
          <w:sz w:val="24"/>
          <w:szCs w:val="24"/>
        </w:rPr>
        <w:t>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E37CDF" w:rsidRPr="00FD7DA1" w:rsidRDefault="00F825B7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>Г</w:t>
      </w:r>
      <w:r w:rsidR="00E37CDF" w:rsidRPr="00FD7DA1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E37CDF" w:rsidRPr="00FD7DA1" w:rsidRDefault="00E37CDF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6.4.2. Иные профессиональные знания:</w:t>
      </w:r>
    </w:p>
    <w:p w:rsidR="00E37CDF" w:rsidRPr="00FD7DA1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</w:t>
      </w:r>
    </w:p>
    <w:p w:rsidR="00E37CDF" w:rsidRPr="00FD7DA1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норм делового общения, </w:t>
      </w:r>
    </w:p>
    <w:p w:rsidR="00E37CDF" w:rsidRPr="00FD7DA1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форм и методов работы с применением автоматизированных средств управления, </w:t>
      </w:r>
    </w:p>
    <w:p w:rsidR="00E37CDF" w:rsidRPr="00FD7DA1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служебного распорядка инспекции, </w:t>
      </w:r>
    </w:p>
    <w:p w:rsidR="00E37CDF" w:rsidRPr="00FD7DA1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порядка работы со служебной информацией, </w:t>
      </w:r>
    </w:p>
    <w:p w:rsidR="00E37CDF" w:rsidRPr="00FD7DA1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 xml:space="preserve">основ делопроизводства, </w:t>
      </w:r>
    </w:p>
    <w:p w:rsidR="00E37CDF" w:rsidRPr="00FD7DA1" w:rsidRDefault="00E37CDF" w:rsidP="00E37C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>правил охраны труда и противопожарной безопасности;</w:t>
      </w:r>
    </w:p>
    <w:p w:rsidR="00F825B7" w:rsidRPr="00FD7DA1" w:rsidRDefault="00F825B7" w:rsidP="00F825B7">
      <w:pPr>
        <w:pStyle w:val="Style8"/>
        <w:widowControl/>
        <w:tabs>
          <w:tab w:val="left" w:pos="0"/>
        </w:tabs>
        <w:spacing w:line="276" w:lineRule="auto"/>
        <w:jc w:val="both"/>
        <w:rPr>
          <w:rStyle w:val="FontStyle26"/>
          <w:sz w:val="24"/>
          <w:szCs w:val="24"/>
        </w:rPr>
      </w:pPr>
      <w:r w:rsidRPr="00FD7DA1">
        <w:rPr>
          <w:rStyle w:val="FontStyle26"/>
          <w:sz w:val="24"/>
          <w:szCs w:val="24"/>
        </w:rPr>
        <w:lastRenderedPageBreak/>
        <w:tab/>
        <w:t>6.5. Навыки функциональных знаний:</w:t>
      </w:r>
    </w:p>
    <w:p w:rsidR="00F825B7" w:rsidRPr="00FD7DA1" w:rsidRDefault="00F825B7" w:rsidP="00F825B7">
      <w:pPr>
        <w:pStyle w:val="Style8"/>
        <w:widowControl/>
        <w:tabs>
          <w:tab w:val="left" w:pos="955"/>
        </w:tabs>
        <w:spacing w:line="276" w:lineRule="auto"/>
        <w:jc w:val="both"/>
      </w:pPr>
      <w:r w:rsidRPr="00FD7DA1">
        <w:t xml:space="preserve">        </w:t>
      </w:r>
      <w:r w:rsidRPr="00FD7DA1">
        <w:tab/>
        <w:t xml:space="preserve">основы судопроизводства, основы налогообложения; </w:t>
      </w:r>
    </w:p>
    <w:p w:rsidR="00F825B7" w:rsidRPr="00FD7DA1" w:rsidRDefault="00F825B7" w:rsidP="00F825B7">
      <w:pPr>
        <w:pStyle w:val="Style8"/>
        <w:widowControl/>
        <w:tabs>
          <w:tab w:val="left" w:pos="955"/>
        </w:tabs>
        <w:spacing w:line="276" w:lineRule="auto"/>
        <w:jc w:val="both"/>
      </w:pPr>
      <w:r w:rsidRPr="00FD7DA1">
        <w:tab/>
        <w:t xml:space="preserve">практика применения законодательства Российской Федерации о налогах и сборах, </w:t>
      </w:r>
    </w:p>
    <w:p w:rsidR="00F825B7" w:rsidRPr="00FD7DA1" w:rsidRDefault="00F825B7" w:rsidP="00F825B7">
      <w:pPr>
        <w:pStyle w:val="Style8"/>
        <w:widowControl/>
        <w:tabs>
          <w:tab w:val="left" w:pos="955"/>
        </w:tabs>
        <w:spacing w:line="276" w:lineRule="auto"/>
        <w:jc w:val="both"/>
      </w:pPr>
      <w:r w:rsidRPr="00FD7DA1">
        <w:tab/>
        <w:t>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службы</w:t>
      </w:r>
    </w:p>
    <w:p w:rsidR="00E37CDF" w:rsidRPr="00FD7DA1" w:rsidRDefault="00E37CDF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6.6. Навыки базовых умений: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составления процессуальных документов, делового письма,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работа со служебными документами,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владения компьютерной и другой оргтехникой, необходимым программным обеспечением,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и сборах,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6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формирования предложений по совершенствованию действующего законодательства.</w:t>
      </w:r>
    </w:p>
    <w:p w:rsidR="00E37CDF" w:rsidRPr="00FD7DA1" w:rsidRDefault="00E37CDF" w:rsidP="0062295B">
      <w:pPr>
        <w:pStyle w:val="20"/>
        <w:shd w:val="clear" w:color="auto" w:fill="auto"/>
        <w:tabs>
          <w:tab w:val="left" w:pos="1632"/>
          <w:tab w:val="left" w:pos="2755"/>
          <w:tab w:val="left" w:pos="5059"/>
          <w:tab w:val="left" w:pos="7507"/>
        </w:tabs>
        <w:spacing w:line="276" w:lineRule="auto"/>
        <w:ind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6.7. Навыки профессиональных умений: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 и сборах, формирования предложений по совершенствованию действующего законодательства;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  <w:t xml:space="preserve">управления электронной почтой;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  <w:t xml:space="preserve">хранить государственную, налоговую и иную охраняемую законом тайну,  не разглашать ставшую известной служебную информацию;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  <w:t>соблюдать правила работы с документами с грифом "ДСП", использовать в работе программное обеспечение.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  <w:t xml:space="preserve">6.8. Наличие функциональных знаний: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>анализа и прогнозирования деятельности в порученной сфере,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 xml:space="preserve">использования опыта и мнения коллег,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>работы с внутренними и периферийными устройствами компьютера, информационно</w:t>
      </w:r>
      <w:r w:rsidR="00455C84" w:rsidRPr="00FD7DA1">
        <w:rPr>
          <w:sz w:val="24"/>
          <w:szCs w:val="24"/>
        </w:rPr>
        <w:softHyphen/>
      </w:r>
      <w:r w:rsidRPr="00FD7DA1">
        <w:rPr>
          <w:sz w:val="24"/>
          <w:szCs w:val="24"/>
        </w:rPr>
        <w:t xml:space="preserve"> - </w:t>
      </w:r>
      <w:r w:rsidR="00455C84" w:rsidRPr="00FD7DA1">
        <w:rPr>
          <w:sz w:val="24"/>
          <w:szCs w:val="24"/>
        </w:rPr>
        <w:t xml:space="preserve">коммуникационными сетями (в том числе с сетью Интернет), в операционной системе, в </w:t>
      </w:r>
      <w:r w:rsidR="00455C84" w:rsidRPr="00FD7DA1">
        <w:rPr>
          <w:sz w:val="24"/>
          <w:szCs w:val="24"/>
        </w:rPr>
        <w:lastRenderedPageBreak/>
        <w:t xml:space="preserve">текстовом редакторе, с электронными таблицами, с базами данных; </w:t>
      </w:r>
    </w:p>
    <w:p w:rsidR="00E37CDF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 xml:space="preserve">управления электронной почтой; </w:t>
      </w:r>
    </w:p>
    <w:p w:rsidR="00455C84" w:rsidRPr="00FD7DA1" w:rsidRDefault="00E37CDF" w:rsidP="00482C37">
      <w:pPr>
        <w:pStyle w:val="20"/>
        <w:shd w:val="clear" w:color="auto" w:fill="auto"/>
        <w:tabs>
          <w:tab w:val="left" w:pos="648"/>
        </w:tabs>
        <w:spacing w:line="276" w:lineRule="auto"/>
        <w:ind w:firstLine="3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455C84" w:rsidRPr="00FD7DA1">
        <w:rPr>
          <w:sz w:val="24"/>
          <w:szCs w:val="24"/>
        </w:rPr>
        <w:tab/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досудебного урегулирования налоговых споров,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области разрешения налоговых споров, служебного распорядка инспекции, порядка работы со служебной информацией,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основ делопроизводства,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правил охраны труда и противопожарной безопасности;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аппаратного и программного обеспечения;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37CDF" w:rsidRPr="00FD7DA1" w:rsidRDefault="00E37CDF" w:rsidP="00E37CDF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общих вопросов в области обеспечения информационной безопасности;</w:t>
      </w:r>
    </w:p>
    <w:p w:rsidR="00455C84" w:rsidRPr="00FD7DA1" w:rsidRDefault="00455C84" w:rsidP="00E37CDF">
      <w:pPr>
        <w:pStyle w:val="120"/>
        <w:keepNext/>
        <w:keepLines/>
        <w:numPr>
          <w:ilvl w:val="0"/>
          <w:numId w:val="8"/>
        </w:numPr>
        <w:shd w:val="clear" w:color="auto" w:fill="auto"/>
        <w:tabs>
          <w:tab w:val="left" w:pos="1346"/>
        </w:tabs>
        <w:spacing w:before="0" w:after="0" w:line="276" w:lineRule="auto"/>
        <w:jc w:val="center"/>
        <w:rPr>
          <w:sz w:val="24"/>
          <w:szCs w:val="24"/>
        </w:rPr>
      </w:pPr>
      <w:r w:rsidRPr="00FD7DA1">
        <w:rPr>
          <w:sz w:val="24"/>
          <w:szCs w:val="24"/>
        </w:rPr>
        <w:t>Должностные обязанности, права и ответственность</w:t>
      </w:r>
    </w:p>
    <w:p w:rsidR="00E37CDF" w:rsidRPr="00FD7DA1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86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E37CDF" w:rsidRPr="00FD7DA1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F825B7" w:rsidRPr="00FD7DA1">
        <w:rPr>
          <w:sz w:val="24"/>
          <w:szCs w:val="24"/>
        </w:rPr>
        <w:t>Г</w:t>
      </w:r>
      <w:r w:rsidRPr="00FD7DA1">
        <w:rPr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26 по Свердловской области, положением о правовом отделе, приказами Управления Федеральной налоговой службы по Свердловской области (далее - Управление), приказами инспекции, поручениями руководства инспекции.</w:t>
      </w:r>
    </w:p>
    <w:p w:rsidR="00E37CDF" w:rsidRPr="00FD7DA1" w:rsidRDefault="00E37CDF" w:rsidP="00E37CDF">
      <w:pPr>
        <w:pStyle w:val="20"/>
        <w:numPr>
          <w:ilvl w:val="0"/>
          <w:numId w:val="14"/>
        </w:numPr>
        <w:shd w:val="clear" w:color="auto" w:fill="auto"/>
        <w:tabs>
          <w:tab w:val="left" w:pos="0"/>
        </w:tabs>
        <w:spacing w:line="276" w:lineRule="auto"/>
        <w:ind w:left="0"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В целях реализации задач и функций, возложенных на правовой отдел, государственный налоговый инспектор обязан:</w:t>
      </w:r>
    </w:p>
    <w:p w:rsidR="00E37CDF" w:rsidRPr="00FD7DA1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  <w:t>В соответствии с Регламентом организации работы при рассмотрении письменных возражений (объяснений) налогоплательщика по акту налоговой проверки, утвержденным приказом ФНС России от 24.03.2006 № САЭ-4-08/45 дсп@ осуществление контроля за работой МИФНС России № 26 по Свердловской области по своевременному рассмотрению разногласий по актам выездных и камеральных налоговых проверок, проведенных сотрудниками инспекции, подготовке, в случае несогласия с нарушениями, отраженными в акте проверки, по которым налогоплательщиком представлены возражения, докладной записки на имя руководителя инспекции и доведение ее до сведения структурного подразделения Инспекции, ответственного за принятие соответствующего решения. Докладная записка составляется не позднее двух рабочих дней с даты рассмотрения материалов проверки, но срока вынесения решения. С учетом оценки доводов налогоплательщика, заявленных в письменных возражениях (пояснениях, ходатайствах) исследуются вопросы о необходимости проведения дополнительных мероприятий налогового контроля с указанием их конкретного перечня и целей их проведения. При этом результаты дополнительных мероприятий налогового контроля подлежат обязательной оценке с последующим составлением докладной записки в случае их недостаточности. Докладная записка по результатам мероприятий налогового контроля составляется в течение пяти рабочих дней до даты вынесения решения.</w:t>
      </w:r>
    </w:p>
    <w:p w:rsidR="00E37CDF" w:rsidRPr="00FD7DA1" w:rsidRDefault="00E37CDF" w:rsidP="00E37CDF">
      <w:pPr>
        <w:pStyle w:val="20"/>
        <w:shd w:val="clear" w:color="auto" w:fill="auto"/>
        <w:tabs>
          <w:tab w:val="left" w:pos="0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lastRenderedPageBreak/>
        <w:tab/>
        <w:t>Координировать работу по рассмотрению возражений и налоговых споров во внесудебном порядке в налоговых органах.</w:t>
      </w:r>
    </w:p>
    <w:p w:rsidR="00E37CDF" w:rsidRPr="00FD7DA1" w:rsidRDefault="00E37CDF" w:rsidP="00E37CDF">
      <w:pPr>
        <w:pStyle w:val="20"/>
        <w:shd w:val="clear" w:color="auto" w:fill="auto"/>
        <w:tabs>
          <w:tab w:val="left" w:pos="337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  <w:t>Обеспечивать на постоянной основе представления в УФНС РФ по Свердловской области письменных возражений на акты камеральных и выездных налоговых проверок не позднее 2 рабочих дней со дня их поступления.</w:t>
      </w:r>
    </w:p>
    <w:p w:rsidR="00E37CDF" w:rsidRPr="00FD7DA1" w:rsidRDefault="00E37CDF" w:rsidP="00E37CDF">
      <w:pPr>
        <w:pStyle w:val="20"/>
        <w:shd w:val="clear" w:color="auto" w:fill="auto"/>
        <w:tabs>
          <w:tab w:val="left" w:pos="337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  <w:t>Обеспечивать на постоянной основе представления в УФНС РФ по Свердловской области не позднее, чем за 2 дня до вынесения решения проектов данного решения, и не позднее 6 рабочих дней с даты вынесения Решения о привлечении к ответственности за совершение налогового правонарушения, решения об отказе в привлечении к ответственности за совершение налогового правонарушения.</w:t>
      </w:r>
    </w:p>
    <w:p w:rsidR="00E37CDF" w:rsidRPr="00FD7DA1" w:rsidRDefault="00EF21DD" w:rsidP="00EF21DD">
      <w:pPr>
        <w:pStyle w:val="20"/>
        <w:shd w:val="clear" w:color="auto" w:fill="auto"/>
        <w:tabs>
          <w:tab w:val="left" w:pos="399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</w:r>
      <w:r w:rsidR="00E37CDF" w:rsidRPr="00FD7DA1">
        <w:rPr>
          <w:sz w:val="24"/>
          <w:szCs w:val="24"/>
        </w:rPr>
        <w:t>Обеспеч</w:t>
      </w:r>
      <w:r w:rsidRPr="00FD7DA1">
        <w:rPr>
          <w:sz w:val="24"/>
          <w:szCs w:val="24"/>
        </w:rPr>
        <w:t>ивать подготовку</w:t>
      </w:r>
      <w:r w:rsidR="00E37CDF" w:rsidRPr="00FD7DA1">
        <w:rPr>
          <w:sz w:val="24"/>
          <w:szCs w:val="24"/>
        </w:rPr>
        <w:t xml:space="preserve"> заключений по жалобам налогоплательщиков в вышестоящий налоговый орган в случае обжалования решения налогового органа, вынесенного в соответствии со статьей 101,101.4  Налогового кодекса Российской Федерации в случаях:</w:t>
      </w:r>
    </w:p>
    <w:p w:rsidR="00E37CDF" w:rsidRPr="00FD7DA1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когда в жалобе (апелляционной жалобе) изложены новые доводы и обстоятельства, которые ранее не были выявлены и не исследовались в ходе рассмотрения выездных и камеральных налоговых проверок, письменных возражений (пояснений, ходатайств) налогоплательщика в отношении которых, соответственно не дана оценка в обжалуемом решении налогового органа;</w:t>
      </w:r>
    </w:p>
    <w:p w:rsidR="00E37CDF" w:rsidRPr="00FD7DA1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с жалобой (апелляционной жалобой) представлены дополнительные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37CDF" w:rsidRPr="00FD7DA1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(либо подразделением инспекций, на которые возложены функции по осуществлению правовой работы)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решения.</w:t>
      </w:r>
    </w:p>
    <w:p w:rsidR="00EF21DD" w:rsidRPr="00FD7DA1" w:rsidRDefault="00E37CDF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Обеспеч</w:t>
      </w:r>
      <w:r w:rsidR="00EF21DD" w:rsidRPr="00FD7DA1">
        <w:rPr>
          <w:sz w:val="24"/>
          <w:szCs w:val="24"/>
        </w:rPr>
        <w:t>ивать</w:t>
      </w:r>
      <w:r w:rsidRPr="00FD7DA1">
        <w:rPr>
          <w:sz w:val="24"/>
          <w:szCs w:val="24"/>
        </w:rPr>
        <w:t xml:space="preserve"> ведени</w:t>
      </w:r>
      <w:r w:rsidR="00EF21DD" w:rsidRPr="00FD7DA1">
        <w:rPr>
          <w:sz w:val="24"/>
          <w:szCs w:val="24"/>
        </w:rPr>
        <w:t>е</w:t>
      </w:r>
      <w:r w:rsidRPr="00FD7DA1">
        <w:rPr>
          <w:sz w:val="24"/>
          <w:szCs w:val="24"/>
        </w:rPr>
        <w:t xml:space="preserve"> информационного ресурса АИС Налог-3 «Досудебное урегулирование», составление отчетности по деятельности отдела в том числе отчета по форме 3-НС ;</w:t>
      </w:r>
    </w:p>
    <w:p w:rsidR="00E37CDF" w:rsidRPr="00FD7DA1" w:rsidRDefault="00EF21DD" w:rsidP="00EF21DD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Осуществлять п</w:t>
      </w:r>
      <w:r w:rsidR="00E37CDF" w:rsidRPr="00FD7DA1">
        <w:rPr>
          <w:sz w:val="24"/>
          <w:szCs w:val="24"/>
        </w:rPr>
        <w:t>одготовк</w:t>
      </w:r>
      <w:r w:rsidRPr="00FD7DA1">
        <w:rPr>
          <w:sz w:val="24"/>
          <w:szCs w:val="24"/>
        </w:rPr>
        <w:t>у</w:t>
      </w:r>
      <w:r w:rsidR="00E37CDF" w:rsidRPr="00FD7DA1">
        <w:rPr>
          <w:sz w:val="24"/>
          <w:szCs w:val="24"/>
        </w:rPr>
        <w:t xml:space="preserve"> материалов для представления в органы государственной власти, другие контролирующие ведомства.</w:t>
      </w:r>
    </w:p>
    <w:p w:rsidR="00EF21DD" w:rsidRPr="00FD7DA1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</w:r>
      <w:r w:rsidR="00E37CDF" w:rsidRPr="00FD7DA1">
        <w:rPr>
          <w:sz w:val="24"/>
          <w:szCs w:val="24"/>
        </w:rPr>
        <w:t>Рассм</w:t>
      </w:r>
      <w:r w:rsidRPr="00FD7DA1">
        <w:rPr>
          <w:sz w:val="24"/>
          <w:szCs w:val="24"/>
        </w:rPr>
        <w:t>атривать</w:t>
      </w:r>
      <w:r w:rsidR="00E37CDF" w:rsidRPr="00FD7DA1">
        <w:rPr>
          <w:sz w:val="24"/>
          <w:szCs w:val="24"/>
        </w:rPr>
        <w:t xml:space="preserve"> запрос</w:t>
      </w:r>
      <w:r w:rsidRPr="00FD7DA1">
        <w:rPr>
          <w:sz w:val="24"/>
          <w:szCs w:val="24"/>
        </w:rPr>
        <w:t>ы</w:t>
      </w:r>
      <w:r w:rsidR="00E37CDF" w:rsidRPr="00FD7DA1">
        <w:rPr>
          <w:sz w:val="24"/>
          <w:szCs w:val="24"/>
        </w:rPr>
        <w:t xml:space="preserve"> налогоплательщиков по процедуре рассмотрения возражений и налоговых споров во внесудебном порядке.</w:t>
      </w:r>
    </w:p>
    <w:p w:rsidR="00EF21DD" w:rsidRPr="00FD7DA1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</w:r>
      <w:r w:rsidR="00E37CDF" w:rsidRPr="00FD7DA1">
        <w:rPr>
          <w:sz w:val="24"/>
          <w:szCs w:val="24"/>
        </w:rPr>
        <w:t>Пров</w:t>
      </w:r>
      <w:r w:rsidRPr="00FD7DA1">
        <w:rPr>
          <w:sz w:val="24"/>
          <w:szCs w:val="24"/>
        </w:rPr>
        <w:t>одить</w:t>
      </w:r>
      <w:r w:rsidR="00E37CDF" w:rsidRPr="00FD7DA1">
        <w:rPr>
          <w:sz w:val="24"/>
          <w:szCs w:val="24"/>
        </w:rPr>
        <w:t xml:space="preserve"> анализ причин возникновения налоговых споров на стадии рассмотрения возражений налогоплательщиков и выявление причин удовлетворения требований налогоплательщиков по результатам рассмотрения возражений.</w:t>
      </w:r>
    </w:p>
    <w:p w:rsidR="00EF21DD" w:rsidRPr="00FD7DA1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</w:r>
      <w:r w:rsidR="00E37CDF" w:rsidRPr="00FD7DA1">
        <w:rPr>
          <w:sz w:val="24"/>
          <w:szCs w:val="24"/>
        </w:rPr>
        <w:t>Пров</w:t>
      </w:r>
      <w:r w:rsidRPr="00FD7DA1">
        <w:rPr>
          <w:sz w:val="24"/>
          <w:szCs w:val="24"/>
        </w:rPr>
        <w:t>одить</w:t>
      </w:r>
      <w:r w:rsidR="00E37CDF" w:rsidRPr="00FD7DA1">
        <w:rPr>
          <w:sz w:val="24"/>
          <w:szCs w:val="24"/>
        </w:rPr>
        <w:t xml:space="preserve"> анализ причин удовлетворения жалоб налогоплательщиков, доведение результатов проведенного анализа до заинтересованных отделов в целях снижения числа споров.</w:t>
      </w:r>
    </w:p>
    <w:p w:rsidR="00EF21DD" w:rsidRPr="00FD7DA1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  <w:t>Осуществлять м</w:t>
      </w:r>
      <w:r w:rsidR="00E37CDF" w:rsidRPr="00FD7DA1">
        <w:rPr>
          <w:sz w:val="24"/>
          <w:szCs w:val="24"/>
        </w:rPr>
        <w:t>ониторинг результатов обращения налогоплательщиков в суд после рассмотрения жалоб (апелляционных жалоб) УФНС РФ по Свердловской области. Анализ</w:t>
      </w:r>
      <w:r w:rsidR="00E37CDF" w:rsidRPr="00FD7DA1">
        <w:rPr>
          <w:sz w:val="24"/>
          <w:szCs w:val="24"/>
        </w:rPr>
        <w:tab/>
        <w:t>и обобщение практики рассмотрения налоговых споров во внесудебном порядке в налоговых органах.</w:t>
      </w:r>
    </w:p>
    <w:p w:rsidR="00E37CDF" w:rsidRPr="00FD7DA1" w:rsidRDefault="00EF21DD" w:rsidP="00EF21DD">
      <w:pPr>
        <w:pStyle w:val="20"/>
        <w:shd w:val="clear" w:color="auto" w:fill="auto"/>
        <w:tabs>
          <w:tab w:val="left" w:pos="342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</w:r>
      <w:r w:rsidR="00E37CDF" w:rsidRPr="00FD7DA1">
        <w:rPr>
          <w:sz w:val="24"/>
          <w:szCs w:val="24"/>
        </w:rPr>
        <w:t>Сопровожд</w:t>
      </w:r>
      <w:r w:rsidRPr="00FD7DA1">
        <w:rPr>
          <w:sz w:val="24"/>
          <w:szCs w:val="24"/>
        </w:rPr>
        <w:t>ать</w:t>
      </w:r>
      <w:r w:rsidR="00E37CDF" w:rsidRPr="00FD7DA1">
        <w:rPr>
          <w:sz w:val="24"/>
          <w:szCs w:val="24"/>
        </w:rPr>
        <w:t xml:space="preserve"> выездных  и камеральных налоговых проверок с предложением конкретных мероприятий налогового контроля, необходимых для сбора достаточной доказательственной базы.</w:t>
      </w:r>
    </w:p>
    <w:p w:rsidR="00E37CDF" w:rsidRPr="00FD7DA1" w:rsidRDefault="00EF21DD" w:rsidP="00EF21DD">
      <w:pPr>
        <w:pStyle w:val="20"/>
        <w:shd w:val="clear" w:color="auto" w:fill="auto"/>
        <w:tabs>
          <w:tab w:val="left" w:pos="538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lastRenderedPageBreak/>
        <w:tab/>
      </w:r>
      <w:r w:rsidRPr="00FD7DA1">
        <w:rPr>
          <w:sz w:val="24"/>
          <w:szCs w:val="24"/>
        </w:rPr>
        <w:tab/>
      </w:r>
      <w:r w:rsidR="00E37CDF" w:rsidRPr="00FD7DA1">
        <w:rPr>
          <w:sz w:val="24"/>
          <w:szCs w:val="24"/>
        </w:rPr>
        <w:t>Организ</w:t>
      </w:r>
      <w:r w:rsidRPr="00FD7DA1">
        <w:rPr>
          <w:sz w:val="24"/>
          <w:szCs w:val="24"/>
        </w:rPr>
        <w:t>овывать</w:t>
      </w:r>
      <w:r w:rsidR="00E37CDF" w:rsidRPr="00FD7DA1">
        <w:rPr>
          <w:sz w:val="24"/>
          <w:szCs w:val="24"/>
        </w:rPr>
        <w:t xml:space="preserve"> ведени</w:t>
      </w:r>
      <w:r w:rsidRPr="00FD7DA1">
        <w:rPr>
          <w:sz w:val="24"/>
          <w:szCs w:val="24"/>
        </w:rPr>
        <w:t>е</w:t>
      </w:r>
      <w:r w:rsidR="00E37CDF" w:rsidRPr="00FD7DA1">
        <w:rPr>
          <w:sz w:val="24"/>
          <w:szCs w:val="24"/>
        </w:rPr>
        <w:t xml:space="preserve"> в установленном порядке делопроизводства и хранения документов отдела, а также передачу их на архивное хранение.</w:t>
      </w:r>
    </w:p>
    <w:p w:rsidR="00E37CDF" w:rsidRPr="00FD7DA1" w:rsidRDefault="00EF21DD" w:rsidP="00EF21DD">
      <w:pPr>
        <w:pStyle w:val="20"/>
        <w:shd w:val="clear" w:color="auto" w:fill="auto"/>
        <w:tabs>
          <w:tab w:val="left" w:pos="709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E37CDF" w:rsidRPr="00FD7DA1">
        <w:rPr>
          <w:sz w:val="24"/>
          <w:szCs w:val="24"/>
        </w:rPr>
        <w:t>Участ</w:t>
      </w:r>
      <w:r w:rsidRPr="00FD7DA1">
        <w:rPr>
          <w:sz w:val="24"/>
          <w:szCs w:val="24"/>
        </w:rPr>
        <w:t xml:space="preserve">вовать </w:t>
      </w:r>
      <w:r w:rsidR="00E37CDF" w:rsidRPr="00FD7DA1">
        <w:rPr>
          <w:sz w:val="24"/>
          <w:szCs w:val="24"/>
        </w:rPr>
        <w:t>в организации и проведении мероприятий по повышению деловой квалификации работников подразделения досудебного аудита, проведение семинаров, совещаний по предмету деятельности отдела.</w:t>
      </w:r>
    </w:p>
    <w:p w:rsidR="00E37CDF" w:rsidRPr="00FD7DA1" w:rsidRDefault="00EF21DD" w:rsidP="00EF21DD">
      <w:pPr>
        <w:pStyle w:val="20"/>
        <w:shd w:val="clear" w:color="auto" w:fill="auto"/>
        <w:tabs>
          <w:tab w:val="left" w:pos="709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E37CDF" w:rsidRPr="00FD7DA1">
        <w:rPr>
          <w:sz w:val="24"/>
          <w:szCs w:val="24"/>
        </w:rPr>
        <w:t>Выполн</w:t>
      </w:r>
      <w:r w:rsidRPr="00FD7DA1">
        <w:rPr>
          <w:sz w:val="24"/>
          <w:szCs w:val="24"/>
        </w:rPr>
        <w:t>ять</w:t>
      </w:r>
      <w:r w:rsidR="00E37CDF" w:rsidRPr="00FD7DA1">
        <w:rPr>
          <w:sz w:val="24"/>
          <w:szCs w:val="24"/>
        </w:rPr>
        <w:t xml:space="preserve"> требован</w:t>
      </w:r>
      <w:r w:rsidRPr="00FD7DA1">
        <w:rPr>
          <w:sz w:val="24"/>
          <w:szCs w:val="24"/>
        </w:rPr>
        <w:t>ия</w:t>
      </w:r>
      <w:r w:rsidR="00E37CDF" w:rsidRPr="00FD7DA1">
        <w:rPr>
          <w:sz w:val="24"/>
          <w:szCs w:val="24"/>
        </w:rPr>
        <w:t>, предъявляемых к нему, как к государственному гражданскому служащему, в соответствии с законодательством Российской Федерации.</w:t>
      </w:r>
    </w:p>
    <w:p w:rsidR="00E37CDF" w:rsidRPr="00FD7DA1" w:rsidRDefault="00293DF6" w:rsidP="00293DF6">
      <w:pPr>
        <w:pStyle w:val="20"/>
        <w:shd w:val="clear" w:color="auto" w:fill="auto"/>
        <w:tabs>
          <w:tab w:val="left" w:pos="846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E37CDF" w:rsidRPr="00FD7DA1">
        <w:rPr>
          <w:sz w:val="24"/>
          <w:szCs w:val="24"/>
        </w:rPr>
        <w:t>Уведомл</w:t>
      </w:r>
      <w:r w:rsidRPr="00FD7DA1">
        <w:rPr>
          <w:sz w:val="24"/>
          <w:szCs w:val="24"/>
        </w:rPr>
        <w:t>ять</w:t>
      </w:r>
      <w:r w:rsidR="00E37CDF" w:rsidRPr="00FD7DA1">
        <w:rPr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F825B7" w:rsidRPr="00FD7DA1" w:rsidRDefault="00F825B7" w:rsidP="00F825B7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7DA1">
        <w:rPr>
          <w:rFonts w:ascii="Times New Roman" w:hAnsi="Times New Roman"/>
          <w:sz w:val="24"/>
          <w:szCs w:val="24"/>
        </w:rPr>
        <w:t>Сообщать работнику, отвечающему за вопросы безопасности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37CDF" w:rsidRPr="00FD7DA1" w:rsidRDefault="00293DF6" w:rsidP="00293DF6">
      <w:pPr>
        <w:pStyle w:val="20"/>
        <w:shd w:val="clear" w:color="auto" w:fill="auto"/>
        <w:tabs>
          <w:tab w:val="left" w:pos="914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="00E37CDF" w:rsidRPr="00FD7DA1">
        <w:rPr>
          <w:sz w:val="24"/>
          <w:szCs w:val="24"/>
        </w:rPr>
        <w:t>Выполн</w:t>
      </w:r>
      <w:r w:rsidRPr="00FD7DA1">
        <w:rPr>
          <w:sz w:val="24"/>
          <w:szCs w:val="24"/>
        </w:rPr>
        <w:t>ять</w:t>
      </w:r>
      <w:r w:rsidR="00E37CDF" w:rsidRPr="00FD7DA1">
        <w:rPr>
          <w:sz w:val="24"/>
          <w:szCs w:val="24"/>
        </w:rPr>
        <w:t xml:space="preserve"> други</w:t>
      </w:r>
      <w:r w:rsidRPr="00FD7DA1">
        <w:rPr>
          <w:sz w:val="24"/>
          <w:szCs w:val="24"/>
        </w:rPr>
        <w:t>е</w:t>
      </w:r>
      <w:r w:rsidR="00E37CDF" w:rsidRPr="00FD7DA1">
        <w:rPr>
          <w:sz w:val="24"/>
          <w:szCs w:val="24"/>
        </w:rPr>
        <w:t xml:space="preserve"> поручени</w:t>
      </w:r>
      <w:r w:rsidRPr="00FD7DA1">
        <w:rPr>
          <w:sz w:val="24"/>
          <w:szCs w:val="24"/>
        </w:rPr>
        <w:t>я</w:t>
      </w:r>
      <w:r w:rsidR="00E37CDF" w:rsidRPr="00FD7DA1">
        <w:rPr>
          <w:sz w:val="24"/>
          <w:szCs w:val="24"/>
        </w:rPr>
        <w:t xml:space="preserve"> руководства инспекции, начальника отдела, непосредственно связанных с осуществлением функций, предусмотренных в Положении о правовом отделе.</w:t>
      </w:r>
    </w:p>
    <w:p w:rsidR="00293DF6" w:rsidRPr="00FD7DA1" w:rsidRDefault="00293DF6" w:rsidP="00293DF6">
      <w:pPr>
        <w:pStyle w:val="Default"/>
        <w:spacing w:line="276" w:lineRule="auto"/>
        <w:ind w:firstLine="708"/>
        <w:jc w:val="both"/>
      </w:pPr>
      <w:r w:rsidRPr="00FD7DA1">
        <w:t xml:space="preserve">9. В целях возложенных должностных обязанностей государственный налоговый инспектор имеет право на: 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Обеспечение надлежащих  организационно - технических условий, необходимых для исполнения должностных обязанностей;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Ознакомление с должностным регламентом 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л совершении </w:t>
      </w:r>
      <w:r w:rsidRPr="00FD7DA1">
        <w:rPr>
          <w:rFonts w:ascii="Times New Roman" w:hAnsi="Times New Roman" w:cs="Times New Roman"/>
        </w:rPr>
        <w:lastRenderedPageBreak/>
        <w:t>деятельности государственного органа;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Доступ в установленном порядке к сведениям , составляющим государственную тайну, если исполнение должностных обязанностей связано с использованием  таких сведений;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Доступ в установленном порядке в связи с исполнением должностных обязанностей в государственные органы, органы местного  самоуправления, общественные объединения и иные организации;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Защиту сведений о гражданском служащем;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Должностной рост на конкурсной основе;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Профессиональную переподготовку, повышение квалификации и стажировку в порядке, установленном  настоящим Федеральным Законом и другими федеральными законами;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Членство в профессиональном союзе;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Рассмотрение индивидуальных  служебных споров  в соответствии с настоящим Федеральным законом и другими федеральными законами;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Проведение по его заявлению  служебной проверки;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Защиту своих прав и законных  интересов  на гражданской службе, включая обжалование  в суд их нарушения;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Медицинское страхование в соответствии  с настоящим Федеральным законом и Федеральном законом о медицинском страховании  государственных служащих Российской Федерации;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Государственную защиту своих жизни и здоровья, жизни и здоровья членов своей семьи, а  также принадлежащего ему имущества;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Государственное пенсионное обеспечение в соответствии  с Федеральным законом.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>- Гражданский служащий в 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93DF6" w:rsidRPr="00FD7DA1" w:rsidRDefault="00293DF6" w:rsidP="00293DF6">
      <w:pPr>
        <w:pStyle w:val="ab"/>
        <w:spacing w:line="276" w:lineRule="auto"/>
        <w:ind w:left="0" w:firstLine="708"/>
        <w:jc w:val="both"/>
        <w:rPr>
          <w:rFonts w:ascii="Times New Roman" w:hAnsi="Times New Roman" w:cs="Times New Roman"/>
        </w:rPr>
      </w:pPr>
      <w:r w:rsidRPr="00FD7DA1">
        <w:rPr>
          <w:rFonts w:ascii="Times New Roman" w:hAnsi="Times New Roman" w:cs="Times New Roman"/>
        </w:rPr>
        <w:t xml:space="preserve">10. </w:t>
      </w:r>
      <w:r w:rsidR="00F825B7" w:rsidRPr="00FD7DA1">
        <w:rPr>
          <w:rFonts w:ascii="Times New Roman" w:hAnsi="Times New Roman" w:cs="Times New Roman"/>
        </w:rPr>
        <w:t>Г</w:t>
      </w:r>
      <w:r w:rsidRPr="00FD7DA1">
        <w:rPr>
          <w:rFonts w:ascii="Times New Roman" w:hAnsi="Times New Roman" w:cs="Times New Roman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3691; 2017, № 15 (ч.1), ст. 2194), приказами (распоряжениями) ФНС России, положением о Межрайонной инспекции Федеральной налоговой службы № 26 по Свердловской области, положением о правовом отделе.</w:t>
      </w:r>
    </w:p>
    <w:p w:rsidR="00293DF6" w:rsidRPr="00FD7DA1" w:rsidRDefault="00293DF6" w:rsidP="00293DF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7DA1">
        <w:rPr>
          <w:rFonts w:ascii="Times New Roman" w:hAnsi="Times New Roman" w:cs="Times New Roman"/>
          <w:sz w:val="24"/>
          <w:szCs w:val="24"/>
        </w:rPr>
        <w:t>11. </w:t>
      </w:r>
      <w:r w:rsidR="00F825B7" w:rsidRPr="00FD7DA1">
        <w:rPr>
          <w:rFonts w:ascii="Times New Roman" w:hAnsi="Times New Roman" w:cs="Times New Roman"/>
          <w:sz w:val="24"/>
          <w:szCs w:val="24"/>
        </w:rPr>
        <w:t>Г</w:t>
      </w:r>
      <w:r w:rsidRPr="00FD7DA1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5C84" w:rsidRPr="00FD7DA1" w:rsidRDefault="00455C84" w:rsidP="00293DF6">
      <w:pPr>
        <w:pStyle w:val="30"/>
        <w:numPr>
          <w:ilvl w:val="0"/>
          <w:numId w:val="8"/>
        </w:numPr>
        <w:shd w:val="clear" w:color="auto" w:fill="auto"/>
        <w:tabs>
          <w:tab w:val="left" w:pos="856"/>
        </w:tabs>
        <w:spacing w:before="0" w:after="0" w:line="276" w:lineRule="auto"/>
        <w:rPr>
          <w:sz w:val="24"/>
          <w:szCs w:val="24"/>
        </w:rPr>
      </w:pPr>
      <w:r w:rsidRPr="00FD7DA1">
        <w:rPr>
          <w:sz w:val="24"/>
          <w:szCs w:val="24"/>
        </w:rPr>
        <w:t>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55C84" w:rsidRPr="00FD7DA1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759"/>
        </w:tabs>
        <w:spacing w:line="276" w:lineRule="auto"/>
        <w:ind w:left="0" w:firstLine="756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обязанностей:</w:t>
      </w:r>
    </w:p>
    <w:p w:rsidR="00455C84" w:rsidRPr="00FD7DA1" w:rsidRDefault="00293DF6" w:rsidP="00293DF6">
      <w:pPr>
        <w:pStyle w:val="20"/>
        <w:shd w:val="clear" w:color="auto" w:fill="auto"/>
        <w:tabs>
          <w:tab w:val="left" w:pos="355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455C84" w:rsidRPr="00FD7DA1" w:rsidRDefault="00293DF6" w:rsidP="00293DF6">
      <w:pPr>
        <w:pStyle w:val="20"/>
        <w:shd w:val="clear" w:color="auto" w:fill="auto"/>
        <w:tabs>
          <w:tab w:val="left" w:pos="355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55C84" w:rsidRPr="00FD7DA1" w:rsidRDefault="00293DF6" w:rsidP="00293DF6">
      <w:pPr>
        <w:pStyle w:val="20"/>
        <w:shd w:val="clear" w:color="auto" w:fill="auto"/>
        <w:tabs>
          <w:tab w:val="left" w:pos="355"/>
        </w:tabs>
        <w:spacing w:line="276" w:lineRule="auto"/>
        <w:ind w:firstLine="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ab/>
      </w:r>
      <w:r w:rsidRPr="00FD7DA1">
        <w:rPr>
          <w:sz w:val="24"/>
          <w:szCs w:val="24"/>
        </w:rPr>
        <w:tab/>
      </w:r>
      <w:r w:rsidR="00455C84" w:rsidRPr="00FD7DA1">
        <w:rPr>
          <w:sz w:val="24"/>
          <w:szCs w:val="24"/>
        </w:rPr>
        <w:t xml:space="preserve">отказывать в приеме документов, оформленных ненадлежащим образом; повышения своей квалификации; выполнения поручений руководства ФНС России, управления, инспекции, </w:t>
      </w:r>
      <w:r w:rsidR="00455C84" w:rsidRPr="00FD7DA1">
        <w:rPr>
          <w:sz w:val="24"/>
          <w:szCs w:val="24"/>
        </w:rPr>
        <w:lastRenderedPageBreak/>
        <w:t>реализации иных полномочий, установленных законодательством Российской Федерации; повышения эффективности работы отдела; соблюдения правил техники безопасности; соблюдения трудовой дисциплины;</w:t>
      </w:r>
    </w:p>
    <w:p w:rsidR="00455C84" w:rsidRPr="00FD7DA1" w:rsidRDefault="00455C84" w:rsidP="00293DF6">
      <w:pPr>
        <w:pStyle w:val="20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455C84" w:rsidRPr="00FD7DA1" w:rsidRDefault="00455C84" w:rsidP="00293DF6">
      <w:pPr>
        <w:pStyle w:val="30"/>
        <w:numPr>
          <w:ilvl w:val="0"/>
          <w:numId w:val="8"/>
        </w:numPr>
        <w:shd w:val="clear" w:color="auto" w:fill="auto"/>
        <w:tabs>
          <w:tab w:val="left" w:pos="856"/>
        </w:tabs>
        <w:spacing w:before="0" w:after="0" w:line="276" w:lineRule="auto"/>
        <w:rPr>
          <w:sz w:val="24"/>
          <w:szCs w:val="24"/>
        </w:rPr>
      </w:pPr>
      <w:r w:rsidRPr="00FD7DA1">
        <w:rPr>
          <w:sz w:val="24"/>
          <w:szCs w:val="24"/>
        </w:rPr>
        <w:t xml:space="preserve">Перечень вопросов, по которым </w:t>
      </w:r>
      <w:r w:rsidR="00293DF6" w:rsidRPr="00FD7DA1">
        <w:rPr>
          <w:sz w:val="24"/>
          <w:szCs w:val="24"/>
        </w:rPr>
        <w:t xml:space="preserve"> г</w:t>
      </w:r>
      <w:r w:rsidRPr="00FD7DA1">
        <w:rPr>
          <w:sz w:val="24"/>
          <w:szCs w:val="24"/>
        </w:rPr>
        <w:t>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55C84" w:rsidRPr="00FD7DA1" w:rsidRDefault="00F825B7" w:rsidP="00293DF6">
      <w:pPr>
        <w:pStyle w:val="20"/>
        <w:numPr>
          <w:ilvl w:val="0"/>
          <w:numId w:val="15"/>
        </w:numPr>
        <w:shd w:val="clear" w:color="auto" w:fill="auto"/>
        <w:spacing w:line="276" w:lineRule="auto"/>
        <w:ind w:left="0"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Г</w:t>
      </w:r>
      <w:r w:rsidR="00455C84" w:rsidRPr="00FD7DA1">
        <w:rPr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положений об инспекции и отделе;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графика отпусков гражданских служащих отдела;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иных актов по поручению руководства инспекции.</w:t>
      </w:r>
    </w:p>
    <w:p w:rsidR="00455C84" w:rsidRPr="00FD7DA1" w:rsidRDefault="00455C84" w:rsidP="00293DF6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686"/>
        </w:tabs>
        <w:spacing w:after="0" w:line="276" w:lineRule="auto"/>
        <w:jc w:val="center"/>
        <w:rPr>
          <w:rFonts w:ascii="Times New Roman" w:hAnsi="Times New Roman" w:cs="Times New Roman"/>
          <w:b/>
          <w:i w:val="0"/>
          <w:spacing w:val="0"/>
          <w:sz w:val="24"/>
          <w:szCs w:val="24"/>
        </w:rPr>
      </w:pPr>
      <w:r w:rsidRPr="00FD7DA1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>Сроки и процедуры подготовки, рассмотрения проектов управленческих</w:t>
      </w:r>
      <w:r w:rsidR="00293DF6" w:rsidRPr="00FD7DA1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 xml:space="preserve"> </w:t>
      </w:r>
      <w:r w:rsidRPr="00FD7DA1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>и иных решений, порядок согласования и принятия данных решений</w:t>
      </w:r>
    </w:p>
    <w:p w:rsidR="00455C84" w:rsidRPr="00FD7DA1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55C84" w:rsidRPr="00FD7DA1" w:rsidRDefault="00455C84" w:rsidP="00293DF6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577"/>
        </w:tabs>
        <w:spacing w:after="0"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bookmarkStart w:id="3" w:name="bookmark4"/>
      <w:r w:rsidRPr="00FD7DA1">
        <w:rPr>
          <w:rFonts w:ascii="Times New Roman" w:hAnsi="Times New Roman" w:cs="Times New Roman"/>
          <w:b/>
          <w:i w:val="0"/>
          <w:sz w:val="24"/>
          <w:szCs w:val="24"/>
        </w:rPr>
        <w:t>Порядок служебного взаимодействия</w:t>
      </w:r>
      <w:bookmarkEnd w:id="3"/>
    </w:p>
    <w:p w:rsidR="00455C84" w:rsidRPr="00FD7DA1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55C84" w:rsidRPr="00FD7DA1" w:rsidRDefault="00455C84" w:rsidP="00293DF6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686"/>
        </w:tabs>
        <w:spacing w:after="0" w:line="276" w:lineRule="auto"/>
        <w:jc w:val="center"/>
        <w:rPr>
          <w:rFonts w:ascii="Times New Roman" w:hAnsi="Times New Roman" w:cs="Times New Roman"/>
          <w:b/>
          <w:i w:val="0"/>
          <w:spacing w:val="0"/>
          <w:sz w:val="24"/>
          <w:szCs w:val="24"/>
        </w:rPr>
      </w:pPr>
      <w:bookmarkStart w:id="4" w:name="bookmark5"/>
      <w:r w:rsidRPr="00FD7DA1">
        <w:rPr>
          <w:rFonts w:ascii="Times New Roman" w:hAnsi="Times New Roman" w:cs="Times New Roman"/>
          <w:b/>
          <w:i w:val="0"/>
          <w:spacing w:val="0"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4"/>
    </w:p>
    <w:p w:rsidR="00455C84" w:rsidRPr="00FD7DA1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1301"/>
        </w:tabs>
        <w:spacing w:line="276" w:lineRule="auto"/>
        <w:ind w:left="0" w:firstLine="78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подготовке нормативных актов и (или) проектов управленческих и иных решений в части: методологического, технического, организационного и информационного характера;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60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-</w:t>
      </w:r>
      <w:r w:rsidR="00293DF6" w:rsidRPr="00FD7DA1">
        <w:rPr>
          <w:sz w:val="24"/>
          <w:szCs w:val="24"/>
        </w:rPr>
        <w:t xml:space="preserve"> у</w:t>
      </w:r>
      <w:r w:rsidRPr="00FD7DA1">
        <w:rPr>
          <w:sz w:val="24"/>
          <w:szCs w:val="24"/>
        </w:rPr>
        <w:t>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455C84" w:rsidRPr="00FD7DA1" w:rsidRDefault="00293DF6" w:rsidP="00482C37">
      <w:pPr>
        <w:pStyle w:val="20"/>
        <w:numPr>
          <w:ilvl w:val="0"/>
          <w:numId w:val="11"/>
        </w:numPr>
        <w:shd w:val="clear" w:color="auto" w:fill="auto"/>
        <w:tabs>
          <w:tab w:val="left" w:pos="780"/>
        </w:tabs>
        <w:spacing w:line="276" w:lineRule="auto"/>
        <w:ind w:firstLine="60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о</w:t>
      </w:r>
      <w:r w:rsidR="00455C84" w:rsidRPr="00FD7DA1">
        <w:rPr>
          <w:sz w:val="24"/>
          <w:szCs w:val="24"/>
        </w:rPr>
        <w:t>беспечение подготовки соответствующих документов по вопросам соблюдения налогового законодательства;</w:t>
      </w:r>
    </w:p>
    <w:p w:rsidR="00455C84" w:rsidRPr="00FD7DA1" w:rsidRDefault="00293DF6" w:rsidP="00293DF6">
      <w:pPr>
        <w:pStyle w:val="20"/>
        <w:shd w:val="clear" w:color="auto" w:fill="auto"/>
        <w:spacing w:line="276" w:lineRule="auto"/>
        <w:ind w:firstLine="60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- </w:t>
      </w:r>
      <w:r w:rsidR="00455C84" w:rsidRPr="00FD7DA1">
        <w:rPr>
          <w:sz w:val="24"/>
          <w:szCs w:val="24"/>
        </w:rPr>
        <w:t>обеспечение формирования общественного мнения по вопросам функционирования территориальных органов ФНС России;</w:t>
      </w:r>
    </w:p>
    <w:p w:rsidR="00455C84" w:rsidRPr="00FD7DA1" w:rsidRDefault="00293DF6" w:rsidP="00482C37">
      <w:pPr>
        <w:pStyle w:val="20"/>
        <w:numPr>
          <w:ilvl w:val="0"/>
          <w:numId w:val="11"/>
        </w:numPr>
        <w:shd w:val="clear" w:color="auto" w:fill="auto"/>
        <w:tabs>
          <w:tab w:val="left" w:pos="780"/>
        </w:tabs>
        <w:spacing w:line="276" w:lineRule="auto"/>
        <w:ind w:firstLine="60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о</w:t>
      </w:r>
      <w:r w:rsidR="00455C84" w:rsidRPr="00FD7DA1">
        <w:rPr>
          <w:sz w:val="24"/>
          <w:szCs w:val="24"/>
        </w:rPr>
        <w:t>беспечение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 и иных услуг.</w:t>
      </w:r>
    </w:p>
    <w:p w:rsidR="00455C84" w:rsidRPr="00FD7DA1" w:rsidRDefault="00455C84" w:rsidP="00293DF6">
      <w:pPr>
        <w:pStyle w:val="120"/>
        <w:keepNext/>
        <w:keepLines/>
        <w:numPr>
          <w:ilvl w:val="0"/>
          <w:numId w:val="8"/>
        </w:numPr>
        <w:shd w:val="clear" w:color="auto" w:fill="auto"/>
        <w:tabs>
          <w:tab w:val="left" w:pos="466"/>
        </w:tabs>
        <w:spacing w:before="0" w:after="0" w:line="276" w:lineRule="auto"/>
        <w:jc w:val="center"/>
        <w:rPr>
          <w:sz w:val="24"/>
          <w:szCs w:val="24"/>
        </w:rPr>
      </w:pPr>
      <w:r w:rsidRPr="00FD7DA1">
        <w:rPr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455C84" w:rsidRPr="00FD7DA1" w:rsidRDefault="00455C84" w:rsidP="00293DF6">
      <w:pPr>
        <w:pStyle w:val="20"/>
        <w:numPr>
          <w:ilvl w:val="0"/>
          <w:numId w:val="15"/>
        </w:numPr>
        <w:shd w:val="clear" w:color="auto" w:fill="auto"/>
        <w:tabs>
          <w:tab w:val="left" w:pos="0"/>
        </w:tabs>
        <w:spacing w:line="276" w:lineRule="auto"/>
        <w:ind w:left="0" w:firstLine="90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0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 xml:space="preserve">выполняемому объёму работы и интенсивности труда, способности сохранять высокую </w:t>
      </w:r>
      <w:r w:rsidRPr="00FD7DA1">
        <w:rPr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0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своевременности и оперативности выполнения поручений;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своевременности и оперативности выполнения поручений;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осознанию ответственности за последствия своих действий.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Качественное выполнение должностных обязанностей, отсутствие замечаний по качеству и своевременности их выполнения.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Состояние работы инспекции согласно данных статистических отчетов ,процент удовлетворенных требований в пользу инспекции по количеству и сумме рассмотренных требований, достоверность формируемой отчетности.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62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Своевременное, оперативное доведение до заинтересованных отделов инспекции судебной практики ВАС РФ, писем (рекомендаций, разъяснений) Федеральной налоговой службы, Минфина России, Управления ФНС России по Свердловской области.</w:t>
      </w:r>
    </w:p>
    <w:p w:rsidR="00455C84" w:rsidRPr="00FD7DA1" w:rsidRDefault="00455C84" w:rsidP="00482C37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FD7DA1">
        <w:rPr>
          <w:sz w:val="24"/>
          <w:szCs w:val="24"/>
        </w:rPr>
        <w:t>Законности издаваемых в Межрайонной ИФНС России № 26 по Свердловской области ненормативных актов правового характера.</w:t>
      </w:r>
    </w:p>
    <w:sectPr w:rsidR="00455C84" w:rsidRPr="00FD7DA1" w:rsidSect="00482C37">
      <w:headerReference w:type="even" r:id="rId7"/>
      <w:headerReference w:type="default" r:id="rId8"/>
      <w:headerReference w:type="first" r:id="rId9"/>
      <w:pgSz w:w="11900" w:h="16840"/>
      <w:pgMar w:top="567" w:right="567" w:bottom="56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00" w:rsidRDefault="00B00500">
      <w:r>
        <w:separator/>
      </w:r>
    </w:p>
  </w:endnote>
  <w:endnote w:type="continuationSeparator" w:id="0">
    <w:p w:rsidR="00B00500" w:rsidRDefault="00B0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00" w:rsidRDefault="00B00500"/>
  </w:footnote>
  <w:footnote w:type="continuationSeparator" w:id="0">
    <w:p w:rsidR="00B00500" w:rsidRDefault="00B005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A" w:rsidRDefault="009562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5168" behindDoc="1" locked="0" layoutInCell="1" allowOverlap="1" wp14:anchorId="39F3BC09" wp14:editId="568165DB">
              <wp:simplePos x="0" y="0"/>
              <wp:positionH relativeFrom="page">
                <wp:posOffset>3781425</wp:posOffset>
              </wp:positionH>
              <wp:positionV relativeFrom="page">
                <wp:posOffset>448310</wp:posOffset>
              </wp:positionV>
              <wp:extent cx="151130" cy="186055"/>
              <wp:effectExtent l="0" t="635" r="0" b="381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3A0A32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D7DA1" w:rsidRPr="00FD7DA1">
                            <w:rPr>
                              <w:rStyle w:val="SegoeUI0pt"/>
                              <w:noProof/>
                            </w:rPr>
                            <w:t>8</w:t>
                          </w:r>
                          <w:r>
                            <w:rPr>
                              <w:rStyle w:val="SegoeUI0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F3BC0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97.75pt;margin-top:35.3pt;width:11.9pt;height:14.65pt;z-index:-251661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5Z9qgIAAKYFAAAOAAAAZHJzL2Uyb0RvYy54bWysVG1vmzAQ/j5p/8HydwqkkAIqqdoQpknd&#10;i9TuBzhggjVjI9sNdNP++84mJGn7ZdrGB+uwz889d/f4rm/GjqM9VZpJkePwIsCIikrWTOxy/O2x&#10;9BKMtCGiJlwKmuNnqvHN6v2766HP6EK2ktdUIQAROhv6HLfG9Jnv66qlHdEXsqcCDhupOmLgV+38&#10;WpEB0DvuL4Jg6Q9S1b2SFdUadovpEK8cftPQynxpGk0N4jkGbsatyq1bu/qra5LtFOlbVh1okL9g&#10;0REmIOgRqiCGoCfF3kB1rFJSy8ZcVLLzZdOwirocIJsweJXNQ0t66nKB4uj+WCb9/2Crz/uvCrE6&#10;xxFGgnTQokc6GnQnRxTb6gy9zsDpoQc3M8I2dNllqvt7WX3XSMh1S8SO3iolh5aSGtiF9qZ/dnXC&#10;0RZkO3ySNYQhT0Y6oLFRnS0dFAMBOnTp+dgZS6WyIeMwvISTCo7CZBnEjptPsvlyr7T5QGWHrJFj&#10;BY134GR/r40lQ7LZxcYSsmScu+Zz8WIDHKcdCA1X7Zkl4Xr5Mw3STbJJIi9aLDdeFBSFd1uuI29Z&#10;hldxcVms10X4y8YNo6xldU2FDTPrKoz+rG8HhU+KOCpLS85qC2cpabXbrrlCewK6Lt3nSg4nJzf/&#10;JQ1XBMjlVUrhIgruFqlXLpMrLyqj2EuvgsQLwvQuXQZRGhXly5TumaD/nhIacpzGi3jS0on0q9wC&#10;973NjWQdMzA5OOtynBydSGYVuBG1a60hjE/2WSks/VMpoN1zo51erUQnsZpxOwKKFfFW1s+gXCVB&#10;WSBCGHdgtFL9wGiA0ZFjAbMNI/5RgPbtlJkNNRvb2SCigos5NhhN5tpM0+ipV2zXAu78um7hfZTM&#10;affE4fCqYBi4FA6Dy06b83/ndRqvq98AAAD//wMAUEsDBBQABgAIAAAAIQD59zac3AAAAAkBAAAP&#10;AAAAZHJzL2Rvd25yZXYueG1sTI89T8MwEEB3JP6DdUhs1CkooU7jVKgSCxsFIbG58TWO6o/IdtPk&#10;33NMMJ7u6d27Zjc7yyaMaQhewnpVAEPfBT34XsLnx+vDBljKymtlg0cJCybYtbc3jap1uPp3nA65&#10;ZyTxqVYSTM5jzXnqDDqVVmFET7tTiE5lGmPPdVRXkjvLH4ui4k4Nni4YNeLeYHc+XJyE5/kr4Jhw&#10;j9+nqYtmWDb2bZHy/m5+2QLLOOc/GH7zKR1aajqGi9eJWQmlKEtCSVZUwAio1uIJ2FGCEAJ42/D/&#10;H7Q/AAAA//8DAFBLAQItABQABgAIAAAAIQC2gziS/gAAAOEBAAATAAAAAAAAAAAAAAAAAAAAAABb&#10;Q29udGVudF9UeXBlc10ueG1sUEsBAi0AFAAGAAgAAAAhADj9If/WAAAAlAEAAAsAAAAAAAAAAAAA&#10;AAAALwEAAF9yZWxzLy5yZWxzUEsBAi0AFAAGAAgAAAAhAMXPln2qAgAApgUAAA4AAAAAAAAAAAAA&#10;AAAALgIAAGRycy9lMm9Eb2MueG1sUEsBAi0AFAAGAAgAAAAhAPn3NpzcAAAACQEAAA8AAAAAAAAA&#10;AAAAAAAABAUAAGRycy9kb3ducmV2LnhtbFBLBQYAAAAABAAEAPMAAAANBgAAAAA=&#10;" filled="f" stroked="f">
              <v:textbox style="mso-fit-shape-to-text:t" inset="0,0,0,0">
                <w:txbxContent>
                  <w:p w:rsidR="00555B9A" w:rsidRDefault="003A0A32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D7DA1" w:rsidRPr="00FD7DA1">
                      <w:rPr>
                        <w:rStyle w:val="SegoeUI0pt"/>
                        <w:noProof/>
                      </w:rPr>
                      <w:t>8</w:t>
                    </w:r>
                    <w:r>
                      <w:rPr>
                        <w:rStyle w:val="SegoeUI0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A" w:rsidRDefault="009562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3D2D726D" wp14:editId="138BA0B5">
              <wp:simplePos x="0" y="0"/>
              <wp:positionH relativeFrom="page">
                <wp:posOffset>3781425</wp:posOffset>
              </wp:positionH>
              <wp:positionV relativeFrom="page">
                <wp:posOffset>448310</wp:posOffset>
              </wp:positionV>
              <wp:extent cx="151130" cy="186055"/>
              <wp:effectExtent l="0" t="635" r="0" b="381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3A0A32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D7DA1" w:rsidRPr="00FD7DA1">
                            <w:rPr>
                              <w:rStyle w:val="SegoeUI0pt"/>
                              <w:noProof/>
                            </w:rPr>
                            <w:t>9</w:t>
                          </w:r>
                          <w:r>
                            <w:rPr>
                              <w:rStyle w:val="SegoeUI0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2D726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97.75pt;margin-top:35.3pt;width:11.9pt;height:14.6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o4sqwIAAK0FAAAOAAAAZHJzL2Uyb0RvYy54bWysVG1vmzAQ/j5p/8HydwqkQAGVVEkI06Tu&#10;RWr3AxwwwRrYyHYD3dT/vrMJadpq0rSND9Zhn5+75+7xXd+MXYsOVComeIb9Cw8jyktRMb7P8Lf7&#10;wokxUprwirSC0ww/UoVvlu/fXQ99SheiEW1FJQIQrtKhz3CjdZ+6riob2hF1IXrK4bAWsiMafuXe&#10;rSQZAL1r3YXnRe4gZNVLUVKlYDefDvHS4tc1LfWXulZUozbDkJu2q7Trzqzu8pqke0n6hpXHNMhf&#10;ZNERxiHoCSonmqAHyd5AdayUQolaX5Sic0Vds5JaDsDG916xuWtITy0XKI7qT2VS/w+2/Hz4KhGr&#10;MnyJEScdtOiejhqtxYgiU52hVyk43fXgpkfYhi5bpqq/FeV3hbjYNITv6UpKMTSUVJCdb266Z1cn&#10;HGVAdsMnUUEY8qCFBRpr2ZnSQTEQoEOXHk+dMamUJmTo+5dwUsKRH0deGNoIJJ0v91LpD1R0yBgZ&#10;ltB4C04Ot0qbZEg6u5hYXBSsbW3zW/5iAxynHQgNV82ZScL28mfiJdt4GwdOsIi2TuDlubMqNoET&#10;Ff5VmF/mm03uP5m4fpA2rKooN2FmXfnBn/XtqPBJESdlKdGyysCZlJTc7zatRAcCui7sdyzImZv7&#10;Mg1bBODyipK/CLz1InGKKL5ygiIIneTKix3PT9ZJ5AVJkBcvKd0yTv+dEhoynISLcNLSb7l59nvL&#10;jaQd0zA5WtZlOD45kdQocMsr21pNWDvZZ6Uw6T+XAto9N9rq1Uh0Eqsed6N9GFbMRss7UT2CgKUA&#10;gYEWYeqB0Qj5A6MBJkiGOYw4jNqPHJ6AGTazIWdjNxuEl3AxwxqjydzoaSg99JLtG8CdH9kKnknB&#10;rISfczg+LpgJlslxfpmhc/5vvZ6n7PIXAAAA//8DAFBLAwQUAAYACAAAACEA+fc2nNwAAAAJAQAA&#10;DwAAAGRycy9kb3ducmV2LnhtbEyPPU/DMBBAdyT+g3VIbNQpKKFO41SoEgsbBSGxufE1juqPyHbT&#10;5N9zTDCe7undu2Y3O8smjGkIXsJ6VQBD3wU9+F7C58frwwZYysprZYNHCQsm2LW3N42qdbj6d5wO&#10;uWck8alWEkzOY8156gw6lVZhRE+7U4hOZRpjz3VUV5I7yx+LouJODZ4uGDXi3mB3PlychOf5K+CY&#10;cI/fp6mLZlg29m2R8v5uftkCyzjnPxh+8ykdWmo6hovXiVkJpShLQklWVMAIqNbiCdhRghACeNvw&#10;/x+0PwAAAP//AwBQSwECLQAUAAYACAAAACEAtoM4kv4AAADhAQAAEwAAAAAAAAAAAAAAAAAAAAAA&#10;W0NvbnRlbnRfVHlwZXNdLnhtbFBLAQItABQABgAIAAAAIQA4/SH/1gAAAJQBAAALAAAAAAAAAAAA&#10;AAAAAC8BAABfcmVscy8ucmVsc1BLAQItABQABgAIAAAAIQBdAo4sqwIAAK0FAAAOAAAAAAAAAAAA&#10;AAAAAC4CAABkcnMvZTJvRG9jLnhtbFBLAQItABQABgAIAAAAIQD59zac3AAAAAkBAAAPAAAAAAAA&#10;AAAAAAAAAAUFAABkcnMvZG93bnJldi54bWxQSwUGAAAAAAQABADzAAAADgYAAAAA&#10;" filled="f" stroked="f">
              <v:textbox style="mso-fit-shape-to-text:t" inset="0,0,0,0">
                <w:txbxContent>
                  <w:p w:rsidR="00555B9A" w:rsidRDefault="003A0A32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D7DA1" w:rsidRPr="00FD7DA1">
                      <w:rPr>
                        <w:rStyle w:val="SegoeUI0pt"/>
                        <w:noProof/>
                      </w:rPr>
                      <w:t>9</w:t>
                    </w:r>
                    <w:r>
                      <w:rPr>
                        <w:rStyle w:val="SegoeUI0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A" w:rsidRDefault="009562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6EA102D0" wp14:editId="31F5D535">
              <wp:simplePos x="0" y="0"/>
              <wp:positionH relativeFrom="page">
                <wp:posOffset>7123430</wp:posOffset>
              </wp:positionH>
              <wp:positionV relativeFrom="page">
                <wp:posOffset>100965</wp:posOffset>
              </wp:positionV>
              <wp:extent cx="57150" cy="160655"/>
              <wp:effectExtent l="0" t="0" r="0" b="63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555B9A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102D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560.9pt;margin-top:7.95pt;width:4.5pt;height:12.6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4E3qgIAAKwFAAAOAAAAZHJzL2Uyb0RvYy54bWysVG1vmzAQ/j5p/8Hyd8rLgARUUqUhTJO6&#10;F6ndD3DABGtgI9sNdNP++84mJGmrSdM2PliHfX7unrvHd30zdi06UKmY4Bn2rzyMKC9Fxfg+w18f&#10;CmeJkdKEV6QVnGb4iSp8s3r75nroUxqIRrQVlQhAuEqHPsON1n3quqpsaEfUlegph8NayI5o+JV7&#10;t5JkAPSudQPPi91ByKqXoqRKwW4+HeKVxa9rWurPda2oRm2GITdtV2nXnVnd1TVJ95L0DSuPaZC/&#10;yKIjjEPQE1RONEGPkr2C6lgphRK1vipF54q6ZiW1HICN771gc9+QnlouUBzVn8qk/h9s+enwRSJW&#10;ZTjAiJMOWvRAR41uxYgWpjpDr1Jwuu/BTY+wDV22TFV/J8pvCnGxaQjf07WUYmgoqSA739x0L65O&#10;OMqA7IaPooIw5FELCzTWsjOlg2IgQIcuPZ06Y1IpYTNa+BEclHDix14cRTYASee7vVT6PRUdMkaG&#10;JfTdYpPDndImF5LOLiYUFwVrW9v7lj/bAMdpByLDVXNmcrCt/JF4yXa5XYZOGMRbJ/Ty3FkXm9CJ&#10;C38R5e/yzSb3f5q4fpg2rKooN2FmWfnhn7XtKPBJECdhKdGyysCZlJTc7zatRAcCsi7sdyzIhZv7&#10;PA1bBODygpIfhN5tkDhFvFw4YRFGTrLwlo7nJ7dJ7IVJmBfPKd0xTv+dEhoynERBNEnpt9w8+73m&#10;RtKOaRgcLesyvDw5kdQIcMsr21pNWDvZF6Uw6Z9LAe2eG23lahQ6aVWPu/H4LgDMSHknqifQrxQg&#10;MNAiDD0wGiG/YzTAAMkwhwmHUfuBwwsws2Y25GzsZoPwEi5mWGM0mRs9zaTHXrJ9A7jzG1vDKymY&#10;lfA5h+PbgpFgmRzHl5k5l//W6zxkV78AAAD//wMAUEsDBBQABgAIAAAAIQCcT/oA3QAAAAsBAAAP&#10;AAAAZHJzL2Rvd25yZXYueG1sTI/NTsMwEITvSLyDtUjcqOPwV0KcClXiwo2CkLi58TaOsNdR7KbJ&#10;27M9wW1ndzT7Tb2ZgxcTjqmPpEGtChBIbbQ9dRo+P15v1iBSNmSNj4QaFkywaS4valPZeKJ3nHa5&#10;ExxCqTIaXM5DJWVqHQaTVnFA4tshjsFklmMn7WhOHB68LIviQQbTE39wZsCtw/ZndwwaHueviEPC&#10;LX4fpnZ0/bL2b4vW11fzyzOIjHP+M8MZn9GhYaZ9PJJNwrNWpWL2zNP9E4izQ90WvNlruFMlyKaW&#10;/zs0vwAAAP//AwBQSwECLQAUAAYACAAAACEAtoM4kv4AAADhAQAAEwAAAAAAAAAAAAAAAAAAAAAA&#10;W0NvbnRlbnRfVHlwZXNdLnhtbFBLAQItABQABgAIAAAAIQA4/SH/1gAAAJQBAAALAAAAAAAAAAAA&#10;AAAAAC8BAABfcmVscy8ucmVsc1BLAQItABQABgAIAAAAIQDcI4E3qgIAAKwFAAAOAAAAAAAAAAAA&#10;AAAAAC4CAABkcnMvZTJvRG9jLnhtbFBLAQItABQABgAIAAAAIQCcT/oA3QAAAAsBAAAPAAAAAAAA&#10;AAAAAAAAAAQFAABkcnMvZG93bnJldi54bWxQSwUGAAAAAAQABADzAAAADgYAAAAA&#10;" filled="f" stroked="f">
              <v:textbox style="mso-fit-shape-to-text:t" inset="0,0,0,0">
                <w:txbxContent>
                  <w:p w:rsidR="00555B9A" w:rsidRDefault="00555B9A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3F011E9B" wp14:editId="28FFFDAC">
              <wp:simplePos x="0" y="0"/>
              <wp:positionH relativeFrom="page">
                <wp:posOffset>3822700</wp:posOffset>
              </wp:positionH>
              <wp:positionV relativeFrom="page">
                <wp:posOffset>451485</wp:posOffset>
              </wp:positionV>
              <wp:extent cx="83185" cy="160655"/>
              <wp:effectExtent l="3175" t="3810" r="0" b="381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5B9A" w:rsidRDefault="003A0A32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55C84" w:rsidRPr="00455C84">
                            <w:rPr>
                              <w:rStyle w:val="a6"/>
                              <w:noProof/>
                            </w:rPr>
                            <w:t>10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011E9B" id="Text Box 8" o:spid="_x0000_s1029" type="#_x0000_t202" style="position:absolute;margin-left:301pt;margin-top:35.55pt;width:6.55pt;height:12.6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O4qgIAAKwFAAAOAAAAZHJzL2Uyb0RvYy54bWysVG1vmzAQ/j5p/8HydwqkQAGVVEkI06Tu&#10;RWr3AxwwwRrYyHYD3dT/vrMJadpq0rSND9Zhn5+75+7xXd+MXYsOVComeIb9Cw8jyktRMb7P8Lf7&#10;wokxUprwirSC0ww/UoVvlu/fXQ99SheiEW1FJQIQrtKhz3CjdZ+6riob2hF1IXrK4bAWsiMafuXe&#10;rSQZAL1r3YXnRe4gZNVLUVKlYDefDvHS4tc1LfWXulZUozbDkJu2q7Trzqzu8pqke0n6hpXHNMhf&#10;ZNERxiHoCSonmqAHyd5AdayUQolaX5Sic0Vds5JaDsDG916xuWtITy0XKI7qT2VS/w+2/Hz4KhGr&#10;oHcYcdJBi+7pqNFajCg21Rl6lYLTXQ9ueoRt42mYqv5WlN8V4mLTEL6nKynF0FBSQXa+uemeXZ1w&#10;lAHZDZ9EBWHIgxYWaKxlZwChGAjQoUuPp86YVErYjC/9OMSohBM/8qIwtAFIOt/tpdIfqOiQMTIs&#10;oe8WmxxulTa5kHR2MaG4KFjb2t63/MUGOE47EBmumjOTg23lz8RLtvE2DpxgEW2dwMtzZ1VsAicq&#10;/Kswv8w3m9x/MnH9IG1YVVFuwsyy8oM/a9tR4JMgTsJSomWVgTMpKbnfbVqJDgRkXdjvWJAzN/dl&#10;GrYIwOUVJX8ReOtF4hRRfOUERRA6yZUXO56frJPIC5IgL15SumWc/jslNGQ4CRfhJKXfcvPs95Yb&#10;STumYXC0rANxnJxIagS45ZVtrSasneyzUpj0n0sB7Z4bbeVqFDppVY+70b6LSxPdSHknqkfQrxQg&#10;MBApDD0wGiF/YDTAAMkwhwmHUfuRwwsws2Y25GzsZoPwEi5mWGM0mRs9zaSHXrJ9A7jzG1vBKymY&#10;lfBzDse3BSPBMjmOLzNzzv+t1/OQXf4CAAD//wMAUEsDBBQABgAIAAAAIQAlU8YP3AAAAAkBAAAP&#10;AAAAZHJzL2Rvd25yZXYueG1sTI/BTsMwDIbvSLxDZCRuLO0EZZSmE5rEhRtjQuKWNV5TkThVknXt&#10;22NOcLPlX5+/v9nO3okJYxoCKShXBQikLpiBegWHj9e7DYiUNRntAqGCBRNs2+urRtcmXOgdp33u&#10;BUMo1VqBzXmspUydRa/TKoxIfDuF6HXmNfbSRH1huHdyXRSV9Hog/mD1iDuL3ff+7BU8zp8Bx4Q7&#10;/DpNXbTDsnFvi1K3N/PLM4iMc/4Lw68+q0PLTsdwJpOEU1AVa+6SGVaWIDhQlQ88HBU8Vfcg20b+&#10;b9D+AAAA//8DAFBLAQItABQABgAIAAAAIQC2gziS/gAAAOEBAAATAAAAAAAAAAAAAAAAAAAAAABb&#10;Q29udGVudF9UeXBlc10ueG1sUEsBAi0AFAAGAAgAAAAhADj9If/WAAAAlAEAAAsAAAAAAAAAAAAA&#10;AAAALwEAAF9yZWxzLy5yZWxzUEsBAi0AFAAGAAgAAAAhAF9QY7iqAgAArAUAAA4AAAAAAAAAAAAA&#10;AAAALgIAAGRycy9lMm9Eb2MueG1sUEsBAi0AFAAGAAgAAAAhACVTxg/cAAAACQEAAA8AAAAAAAAA&#10;AAAAAAAABAUAAGRycy9kb3ducmV2LnhtbFBLBQYAAAAABAAEAPMAAAANBgAAAAA=&#10;" filled="f" stroked="f">
              <v:textbox style="mso-fit-shape-to-text:t" inset="0,0,0,0">
                <w:txbxContent>
                  <w:p w:rsidR="00555B9A" w:rsidRDefault="003A0A32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55C84" w:rsidRPr="00455C84">
                      <w:rPr>
                        <w:rStyle w:val="a6"/>
                        <w:noProof/>
                      </w:rPr>
                      <w:t>10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707FA"/>
    <w:multiLevelType w:val="multilevel"/>
    <w:tmpl w:val="53E022A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1EE1276"/>
    <w:multiLevelType w:val="multilevel"/>
    <w:tmpl w:val="EF68FB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F34AE1"/>
    <w:multiLevelType w:val="hybridMultilevel"/>
    <w:tmpl w:val="B8229E84"/>
    <w:lvl w:ilvl="0" w:tplc="32AA3326">
      <w:start w:val="12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" w15:restartNumberingAfterBreak="0">
    <w:nsid w:val="238A1E2B"/>
    <w:multiLevelType w:val="hybridMultilevel"/>
    <w:tmpl w:val="3CBC52D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B5D8B"/>
    <w:multiLevelType w:val="multilevel"/>
    <w:tmpl w:val="F44833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E2A3F6D"/>
    <w:multiLevelType w:val="multilevel"/>
    <w:tmpl w:val="DB667716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E6540B"/>
    <w:multiLevelType w:val="multilevel"/>
    <w:tmpl w:val="F52C5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F45CF6"/>
    <w:multiLevelType w:val="multilevel"/>
    <w:tmpl w:val="0D105DF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CD5336"/>
    <w:multiLevelType w:val="multilevel"/>
    <w:tmpl w:val="1C6CBF5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B91525"/>
    <w:multiLevelType w:val="multilevel"/>
    <w:tmpl w:val="D8BA053A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3D209F0"/>
    <w:multiLevelType w:val="hybridMultilevel"/>
    <w:tmpl w:val="42F08394"/>
    <w:lvl w:ilvl="0" w:tplc="6A580C24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B40285"/>
    <w:multiLevelType w:val="multilevel"/>
    <w:tmpl w:val="C980D2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8785875"/>
    <w:multiLevelType w:val="multilevel"/>
    <w:tmpl w:val="A74E07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FD57B6"/>
    <w:multiLevelType w:val="multilevel"/>
    <w:tmpl w:val="5E625D3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F611374"/>
    <w:multiLevelType w:val="multilevel"/>
    <w:tmpl w:val="179C181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12"/>
  </w:num>
  <w:num w:numId="6">
    <w:abstractNumId w:val="7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14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B9A"/>
    <w:rsid w:val="00121A7F"/>
    <w:rsid w:val="00176D49"/>
    <w:rsid w:val="002066DE"/>
    <w:rsid w:val="00293DF6"/>
    <w:rsid w:val="002B7D75"/>
    <w:rsid w:val="003450A9"/>
    <w:rsid w:val="003A0A32"/>
    <w:rsid w:val="00417EE7"/>
    <w:rsid w:val="00455C84"/>
    <w:rsid w:val="00482C37"/>
    <w:rsid w:val="00496572"/>
    <w:rsid w:val="00555B9A"/>
    <w:rsid w:val="00582330"/>
    <w:rsid w:val="005A2CB8"/>
    <w:rsid w:val="0062295B"/>
    <w:rsid w:val="00631E8E"/>
    <w:rsid w:val="007D799F"/>
    <w:rsid w:val="007E2778"/>
    <w:rsid w:val="00956258"/>
    <w:rsid w:val="00B00500"/>
    <w:rsid w:val="00B221C5"/>
    <w:rsid w:val="00CA59DC"/>
    <w:rsid w:val="00D02CA6"/>
    <w:rsid w:val="00D526E3"/>
    <w:rsid w:val="00DE53B0"/>
    <w:rsid w:val="00E37CDF"/>
    <w:rsid w:val="00E846E2"/>
    <w:rsid w:val="00EF21DD"/>
    <w:rsid w:val="00F23836"/>
    <w:rsid w:val="00F409B3"/>
    <w:rsid w:val="00F825B7"/>
    <w:rsid w:val="00FD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768A6DA3-2CD4-413E-890B-9CFC37294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0pt">
    <w:name w:val="Основной текст (2) +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10"/>
      <w:sz w:val="38"/>
      <w:szCs w:val="3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  <w:lang w:val="en-US" w:eastAsia="en-US" w:bidi="en-US"/>
    </w:rPr>
  </w:style>
  <w:style w:type="character" w:customStyle="1" w:styleId="SegoeUI0pt">
    <w:name w:val="Колонтитул + Segoe UI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5">
    <w:name w:val="Основной текст (5)_"/>
    <w:basedOn w:val="a0"/>
    <w:link w:val="5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24"/>
      <w:szCs w:val="24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70"/>
      <w:sz w:val="34"/>
      <w:szCs w:val="34"/>
      <w:u w:val="none"/>
      <w:lang w:val="en-US" w:eastAsia="en-US" w:bidi="en-US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8Exact">
    <w:name w:val="Основной текст (8) Exact"/>
    <w:basedOn w:val="a0"/>
    <w:link w:val="8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10"/>
      <w:sz w:val="38"/>
      <w:szCs w:val="38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ind w:hanging="3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78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24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right"/>
      <w:outlineLvl w:val="0"/>
    </w:pPr>
    <w:rPr>
      <w:rFonts w:ascii="Franklin Gothic Heavy" w:eastAsia="Franklin Gothic Heavy" w:hAnsi="Franklin Gothic Heavy" w:cs="Franklin Gothic Heavy"/>
      <w:i/>
      <w:iCs/>
      <w:spacing w:val="-10"/>
      <w:sz w:val="38"/>
      <w:szCs w:val="3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pacing w:val="20"/>
      <w:sz w:val="22"/>
      <w:szCs w:val="22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360" w:line="0" w:lineRule="atLeast"/>
    </w:pPr>
    <w:rPr>
      <w:rFonts w:ascii="Franklin Gothic Heavy" w:eastAsia="Franklin Gothic Heavy" w:hAnsi="Franklin Gothic Heavy" w:cs="Franklin Gothic Heavy"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780" w:line="0" w:lineRule="atLeast"/>
      <w:jc w:val="right"/>
    </w:pPr>
    <w:rPr>
      <w:rFonts w:ascii="Impact" w:eastAsia="Impact" w:hAnsi="Impact" w:cs="Impact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780" w:line="0" w:lineRule="atLeast"/>
      <w:jc w:val="right"/>
    </w:pPr>
    <w:rPr>
      <w:rFonts w:ascii="Franklin Gothic Heavy" w:eastAsia="Franklin Gothic Heavy" w:hAnsi="Franklin Gothic Heavy" w:cs="Franklin Gothic Heavy"/>
      <w:i/>
      <w:iCs/>
      <w:spacing w:val="-70"/>
      <w:sz w:val="34"/>
      <w:szCs w:val="34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54"/>
      <w:szCs w:val="54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spacing w:val="-10"/>
      <w:sz w:val="38"/>
      <w:szCs w:val="38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9562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56258"/>
    <w:rPr>
      <w:color w:val="000000"/>
    </w:rPr>
  </w:style>
  <w:style w:type="paragraph" w:styleId="a9">
    <w:name w:val="footer"/>
    <w:basedOn w:val="a"/>
    <w:link w:val="aa"/>
    <w:uiPriority w:val="99"/>
    <w:unhideWhenUsed/>
    <w:rsid w:val="009562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6258"/>
    <w:rPr>
      <w:color w:val="000000"/>
    </w:rPr>
  </w:style>
  <w:style w:type="character" w:customStyle="1" w:styleId="12">
    <w:name w:val="Заголовок №1 (2)_"/>
    <w:basedOn w:val="a0"/>
    <w:link w:val="120"/>
    <w:locked/>
    <w:rsid w:val="00455C8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Заголовок №1 (2)"/>
    <w:basedOn w:val="a"/>
    <w:link w:val="12"/>
    <w:rsid w:val="00455C84"/>
    <w:pPr>
      <w:shd w:val="clear" w:color="auto" w:fill="FFFFFF"/>
      <w:spacing w:before="300" w:after="4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ConsPlusNormal">
    <w:name w:val="ConsPlusNormal"/>
    <w:rsid w:val="0062295B"/>
    <w:pPr>
      <w:autoSpaceDE w:val="0"/>
      <w:autoSpaceDN w:val="0"/>
    </w:pPr>
    <w:rPr>
      <w:rFonts w:ascii="Calibri" w:eastAsia="Calibri" w:hAnsi="Calibri" w:cs="Calibri"/>
      <w:sz w:val="22"/>
      <w:szCs w:val="20"/>
      <w:lang w:bidi="ar-SA"/>
    </w:rPr>
  </w:style>
  <w:style w:type="paragraph" w:customStyle="1" w:styleId="Default">
    <w:name w:val="Default"/>
    <w:rsid w:val="00293DF6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ab">
    <w:name w:val="List Paragraph"/>
    <w:basedOn w:val="a"/>
    <w:uiPriority w:val="34"/>
    <w:qFormat/>
    <w:rsid w:val="00293DF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526E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6E3"/>
    <w:rPr>
      <w:rFonts w:ascii="Tahoma" w:hAnsi="Tahoma" w:cs="Tahoma"/>
      <w:color w:val="000000"/>
      <w:sz w:val="16"/>
      <w:szCs w:val="16"/>
    </w:rPr>
  </w:style>
  <w:style w:type="paragraph" w:customStyle="1" w:styleId="Style8">
    <w:name w:val="Style8"/>
    <w:basedOn w:val="a"/>
    <w:rsid w:val="00F825B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26">
    <w:name w:val="Font Style26"/>
    <w:rsid w:val="00F825B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4183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Цупикова Анастасия Владимировна</dc:creator>
  <cp:lastModifiedBy>Ставникова Наталья Алексеевна</cp:lastModifiedBy>
  <cp:revision>2</cp:revision>
  <cp:lastPrinted>2022-08-17T12:52:00Z</cp:lastPrinted>
  <dcterms:created xsi:type="dcterms:W3CDTF">2022-10-31T07:24:00Z</dcterms:created>
  <dcterms:modified xsi:type="dcterms:W3CDTF">2022-10-31T07:24:00Z</dcterms:modified>
</cp:coreProperties>
</file>